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43CC9" w14:textId="03979E74" w:rsidR="00B638C0" w:rsidRPr="006D6564" w:rsidRDefault="00461A99" w:rsidP="00B638C0">
      <w:pPr>
        <w:jc w:val="center"/>
        <w:rPr>
          <w:color w:val="4D4D4D"/>
        </w:rPr>
      </w:pPr>
      <w:bookmarkStart w:id="0" w:name="_Hlk28019131"/>
      <w:r>
        <w:rPr>
          <w:noProof/>
          <w:color w:val="4D4D4D"/>
        </w:rPr>
        <w:drawing>
          <wp:inline distT="0" distB="0" distL="0" distR="0" wp14:anchorId="56C533A9" wp14:editId="2A185C3F">
            <wp:extent cx="3067050" cy="400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CB221" w14:textId="77777777" w:rsidR="00B638C0" w:rsidRPr="004232C0" w:rsidRDefault="00B638C0" w:rsidP="00B638C0">
      <w:pPr>
        <w:jc w:val="center"/>
        <w:rPr>
          <w:rFonts w:ascii="Segoe UI" w:hAnsi="Segoe UI" w:cs="Segoe UI"/>
          <w:b/>
          <w:color w:val="4D4D4D"/>
          <w:sz w:val="23"/>
          <w:szCs w:val="23"/>
        </w:rPr>
      </w:pPr>
      <w:r w:rsidRPr="004232C0">
        <w:rPr>
          <w:rFonts w:ascii="Segoe UI" w:hAnsi="Segoe UI" w:cs="Segoe UI"/>
          <w:color w:val="4D4D4D"/>
          <w:sz w:val="23"/>
          <w:szCs w:val="23"/>
        </w:rPr>
        <w:t xml:space="preserve">НАЦИОНАЛЬНАЯ </w:t>
      </w:r>
      <w:r w:rsidRPr="004232C0">
        <w:rPr>
          <w:rFonts w:ascii="Segoe UI" w:hAnsi="Segoe UI" w:cs="Segoe UI"/>
          <w:b/>
          <w:color w:val="4D4D4D"/>
          <w:sz w:val="23"/>
          <w:szCs w:val="23"/>
        </w:rPr>
        <w:t>УПРАВЛЯЮЩАЯ</w:t>
      </w:r>
    </w:p>
    <w:p w14:paraId="6EFA5DEC" w14:textId="77777777" w:rsidR="00B638C0" w:rsidRPr="004232C0" w:rsidRDefault="00B638C0" w:rsidP="00B638C0">
      <w:pPr>
        <w:jc w:val="center"/>
        <w:rPr>
          <w:rFonts w:ascii="Segoe UI" w:hAnsi="Segoe UI" w:cs="Segoe UI"/>
          <w:b/>
          <w:color w:val="4D4D4D"/>
          <w:spacing w:val="460"/>
        </w:rPr>
      </w:pPr>
      <w:r w:rsidRPr="004232C0">
        <w:rPr>
          <w:rFonts w:ascii="Segoe UI" w:hAnsi="Segoe UI" w:cs="Segoe UI"/>
          <w:color w:val="4D4D4D"/>
          <w:spacing w:val="460"/>
          <w:sz w:val="12"/>
          <w:szCs w:val="12"/>
        </w:rPr>
        <w:t xml:space="preserve"> КОМПАНИЯ</w:t>
      </w:r>
    </w:p>
    <w:p w14:paraId="15F220F2" w14:textId="77777777" w:rsidR="00B638C0" w:rsidRPr="004232C0" w:rsidRDefault="00B638C0" w:rsidP="00B638C0">
      <w:pPr>
        <w:ind w:left="-540"/>
        <w:rPr>
          <w:rFonts w:ascii="Segoe UI" w:hAnsi="Segoe UI" w:cs="Segoe UI"/>
          <w:color w:val="4D4D4D"/>
          <w:spacing w:val="460"/>
        </w:rPr>
      </w:pPr>
    </w:p>
    <w:p w14:paraId="04E6A149" w14:textId="77777777" w:rsidR="00B638C0" w:rsidRPr="004232C0" w:rsidRDefault="00B638C0" w:rsidP="00B638C0">
      <w:pPr>
        <w:ind w:left="-540"/>
        <w:rPr>
          <w:rFonts w:ascii="Segoe UI" w:hAnsi="Segoe UI" w:cs="Segoe UI"/>
          <w:color w:val="4D4D4D"/>
          <w:spacing w:val="460"/>
        </w:rPr>
      </w:pPr>
    </w:p>
    <w:bookmarkEnd w:id="0"/>
    <w:p w14:paraId="418B78F2" w14:textId="2668DFDC" w:rsidR="00781FD5" w:rsidRPr="00566B95" w:rsidRDefault="00B8682E" w:rsidP="00B8682E">
      <w:pPr>
        <w:jc w:val="center"/>
        <w:rPr>
          <w:rFonts w:ascii="Segoe UI" w:hAnsi="Segoe UI" w:cs="Segoe UI"/>
          <w:b/>
          <w:sz w:val="22"/>
          <w:szCs w:val="22"/>
        </w:rPr>
      </w:pPr>
      <w:r w:rsidRPr="00566B95">
        <w:rPr>
          <w:rFonts w:ascii="Segoe UI" w:hAnsi="Segoe UI" w:cs="Segoe UI"/>
          <w:b/>
          <w:sz w:val="22"/>
          <w:szCs w:val="22"/>
        </w:rPr>
        <w:t>СООБЩЕНИЕ</w:t>
      </w:r>
    </w:p>
    <w:p w14:paraId="2C1B561E" w14:textId="6E6E8D0E" w:rsidR="00781FD5" w:rsidRPr="00781FD5" w:rsidRDefault="00781FD5" w:rsidP="00B8682E">
      <w:pPr>
        <w:jc w:val="center"/>
        <w:rPr>
          <w:rFonts w:ascii="Segoe UI" w:hAnsi="Segoe UI" w:cs="Segoe UI"/>
          <w:b/>
          <w:bCs/>
          <w:sz w:val="22"/>
          <w:szCs w:val="22"/>
          <w:u w:val="single"/>
        </w:rPr>
      </w:pPr>
      <w:r w:rsidRPr="00B8682E">
        <w:rPr>
          <w:rFonts w:ascii="Segoe UI" w:hAnsi="Segoe UI" w:cs="Segoe UI"/>
          <w:b/>
          <w:bCs/>
          <w:sz w:val="22"/>
          <w:szCs w:val="22"/>
        </w:rPr>
        <w:t xml:space="preserve">об изменении </w:t>
      </w:r>
      <w:r w:rsidRPr="00B8682E">
        <w:rPr>
          <w:rFonts w:ascii="Segoe UI" w:hAnsi="Segoe UI" w:cs="Segoe UI"/>
          <w:b/>
          <w:sz w:val="22"/>
          <w:szCs w:val="22"/>
        </w:rPr>
        <w:t>адреса</w:t>
      </w:r>
      <w:r w:rsidR="00B8682E" w:rsidRPr="00B8682E">
        <w:rPr>
          <w:rFonts w:ascii="Segoe UI" w:hAnsi="Segoe UI" w:cs="Segoe UI"/>
          <w:b/>
          <w:sz w:val="22"/>
          <w:szCs w:val="22"/>
        </w:rPr>
        <w:t xml:space="preserve"> </w:t>
      </w:r>
      <w:r w:rsidR="00B8682E" w:rsidRPr="00781FD5">
        <w:rPr>
          <w:rFonts w:ascii="Segoe UI" w:hAnsi="Segoe UI" w:cs="Segoe UI"/>
          <w:b/>
          <w:sz w:val="22"/>
          <w:szCs w:val="22"/>
        </w:rPr>
        <w:t>Акционерно</w:t>
      </w:r>
      <w:r w:rsidR="00B8682E">
        <w:rPr>
          <w:rFonts w:ascii="Segoe UI" w:hAnsi="Segoe UI" w:cs="Segoe UI"/>
          <w:b/>
          <w:sz w:val="22"/>
          <w:szCs w:val="22"/>
        </w:rPr>
        <w:t>го</w:t>
      </w:r>
      <w:r w:rsidR="00B8682E" w:rsidRPr="00781FD5">
        <w:rPr>
          <w:rFonts w:ascii="Segoe UI" w:hAnsi="Segoe UI" w:cs="Segoe UI"/>
          <w:b/>
          <w:sz w:val="22"/>
          <w:szCs w:val="22"/>
        </w:rPr>
        <w:t xml:space="preserve"> обществ</w:t>
      </w:r>
      <w:r w:rsidR="00B8682E">
        <w:rPr>
          <w:rFonts w:ascii="Segoe UI" w:hAnsi="Segoe UI" w:cs="Segoe UI"/>
          <w:b/>
          <w:sz w:val="22"/>
          <w:szCs w:val="22"/>
        </w:rPr>
        <w:t>а</w:t>
      </w:r>
      <w:r w:rsidR="00B8682E" w:rsidRPr="00781FD5">
        <w:rPr>
          <w:rFonts w:ascii="Segoe UI" w:hAnsi="Segoe UI" w:cs="Segoe UI"/>
          <w:b/>
          <w:sz w:val="22"/>
          <w:szCs w:val="22"/>
        </w:rPr>
        <w:t xml:space="preserve"> «Национальная управляющая компания»</w:t>
      </w:r>
    </w:p>
    <w:p w14:paraId="2FC385A8" w14:textId="77777777" w:rsidR="00781FD5" w:rsidRPr="00781FD5" w:rsidRDefault="00781FD5" w:rsidP="00781FD5">
      <w:pPr>
        <w:ind w:firstLine="360"/>
        <w:jc w:val="both"/>
        <w:rPr>
          <w:rFonts w:ascii="Segoe UI" w:hAnsi="Segoe UI" w:cs="Segoe UI"/>
          <w:b/>
          <w:sz w:val="22"/>
          <w:szCs w:val="22"/>
        </w:rPr>
      </w:pPr>
    </w:p>
    <w:p w14:paraId="7AEB3FD1" w14:textId="055BC0E9" w:rsidR="00781FD5" w:rsidRDefault="00B8682E" w:rsidP="00781FD5">
      <w:pPr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Л</w:t>
      </w:r>
      <w:r w:rsidR="00781FD5" w:rsidRPr="00781FD5">
        <w:rPr>
          <w:rFonts w:ascii="Segoe UI" w:hAnsi="Segoe UI" w:cs="Segoe UI"/>
          <w:sz w:val="22"/>
          <w:szCs w:val="22"/>
        </w:rPr>
        <w:t xml:space="preserve">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</w:t>
      </w:r>
      <w:r w:rsidRPr="00781FD5">
        <w:rPr>
          <w:rFonts w:ascii="Segoe UI" w:hAnsi="Segoe UI" w:cs="Segoe UI"/>
          <w:sz w:val="22"/>
          <w:szCs w:val="22"/>
        </w:rPr>
        <w:t>от 05</w:t>
      </w:r>
      <w:r>
        <w:rPr>
          <w:rFonts w:ascii="Segoe UI" w:hAnsi="Segoe UI" w:cs="Segoe UI"/>
          <w:sz w:val="22"/>
          <w:szCs w:val="22"/>
        </w:rPr>
        <w:t>.11</w:t>
      </w:r>
      <w:r w:rsidR="006D3327">
        <w:rPr>
          <w:rFonts w:ascii="Segoe UI" w:hAnsi="Segoe UI" w:cs="Segoe UI"/>
          <w:sz w:val="22"/>
          <w:szCs w:val="22"/>
        </w:rPr>
        <w:t>.</w:t>
      </w:r>
      <w:r w:rsidRPr="00781FD5">
        <w:rPr>
          <w:rFonts w:ascii="Segoe UI" w:hAnsi="Segoe UI" w:cs="Segoe UI"/>
          <w:sz w:val="22"/>
          <w:szCs w:val="22"/>
        </w:rPr>
        <w:t xml:space="preserve">2002 </w:t>
      </w:r>
      <w:r w:rsidR="00781FD5" w:rsidRPr="00781FD5">
        <w:rPr>
          <w:rFonts w:ascii="Segoe UI" w:hAnsi="Segoe UI" w:cs="Segoe UI"/>
          <w:sz w:val="22"/>
          <w:szCs w:val="22"/>
        </w:rPr>
        <w:t>№ 21-000-1-00085</w:t>
      </w:r>
      <w:r w:rsidR="006D3327">
        <w:rPr>
          <w:rFonts w:ascii="Segoe UI" w:hAnsi="Segoe UI" w:cs="Segoe UI"/>
          <w:sz w:val="22"/>
          <w:szCs w:val="22"/>
        </w:rPr>
        <w:t>, выданная Федеральной комиссией по рынку ценных бумаг, без ограничения срока действия.</w:t>
      </w:r>
    </w:p>
    <w:p w14:paraId="718B7192" w14:textId="2C0466BD" w:rsidR="00B8682E" w:rsidRDefault="00B8682E" w:rsidP="00781FD5">
      <w:pPr>
        <w:jc w:val="both"/>
        <w:rPr>
          <w:rFonts w:ascii="Segoe UI" w:hAnsi="Segoe UI" w:cs="Segoe UI"/>
          <w:sz w:val="22"/>
          <w:szCs w:val="22"/>
        </w:rPr>
      </w:pPr>
      <w:r w:rsidRPr="00B8682E">
        <w:rPr>
          <w:rFonts w:ascii="Segoe UI" w:hAnsi="Segoe UI" w:cs="Segoe UI"/>
          <w:sz w:val="22"/>
          <w:szCs w:val="22"/>
        </w:rPr>
        <w:t>Лицензия профессионального участника рынка ценных бумаг на осуществление профессиональной деятельности на рынке ценных бумаг от 14.06.2007 № 177-10286-001000</w:t>
      </w:r>
      <w:r>
        <w:rPr>
          <w:rFonts w:ascii="Segoe UI" w:hAnsi="Segoe UI" w:cs="Segoe UI"/>
          <w:sz w:val="22"/>
          <w:szCs w:val="22"/>
        </w:rPr>
        <w:t>, выданная Федеральной службой по финансовым рынкам</w:t>
      </w:r>
      <w:r w:rsidR="006D3327">
        <w:rPr>
          <w:rFonts w:ascii="Segoe UI" w:hAnsi="Segoe UI" w:cs="Segoe UI"/>
          <w:sz w:val="22"/>
          <w:szCs w:val="22"/>
        </w:rPr>
        <w:t>,</w:t>
      </w:r>
      <w:r w:rsidR="006D3327" w:rsidRPr="006D3327">
        <w:rPr>
          <w:rFonts w:ascii="Segoe UI" w:hAnsi="Segoe UI" w:cs="Segoe UI"/>
          <w:sz w:val="22"/>
          <w:szCs w:val="22"/>
        </w:rPr>
        <w:t xml:space="preserve"> </w:t>
      </w:r>
      <w:r w:rsidR="006D3327">
        <w:rPr>
          <w:rFonts w:ascii="Segoe UI" w:hAnsi="Segoe UI" w:cs="Segoe UI"/>
          <w:sz w:val="22"/>
          <w:szCs w:val="22"/>
        </w:rPr>
        <w:t>без ограничения срока действия.</w:t>
      </w:r>
    </w:p>
    <w:p w14:paraId="16B518A2" w14:textId="77777777" w:rsidR="006D3327" w:rsidRPr="00B8682E" w:rsidRDefault="006D3327" w:rsidP="00781FD5">
      <w:pPr>
        <w:jc w:val="both"/>
        <w:rPr>
          <w:rFonts w:ascii="Segoe UI" w:hAnsi="Segoe UI" w:cs="Segoe UI"/>
          <w:sz w:val="22"/>
          <w:szCs w:val="22"/>
        </w:rPr>
      </w:pPr>
    </w:p>
    <w:p w14:paraId="3C926723" w14:textId="583969AA" w:rsidR="00781FD5" w:rsidRPr="006154CD" w:rsidRDefault="006154CD" w:rsidP="00781FD5">
      <w:pPr>
        <w:spacing w:before="120" w:after="120"/>
        <w:jc w:val="both"/>
        <w:rPr>
          <w:rFonts w:ascii="Segoe UI" w:hAnsi="Segoe UI" w:cs="Segoe UI"/>
          <w:bCs/>
          <w:sz w:val="22"/>
          <w:szCs w:val="22"/>
        </w:rPr>
      </w:pPr>
      <w:r w:rsidRPr="006154CD">
        <w:rPr>
          <w:rFonts w:ascii="Segoe UI" w:hAnsi="Segoe UI" w:cs="Segoe UI"/>
          <w:bCs/>
          <w:sz w:val="22"/>
          <w:szCs w:val="22"/>
        </w:rPr>
        <w:t xml:space="preserve">Акционерное общество «Национальная управляющая компания» </w:t>
      </w:r>
      <w:r w:rsidR="00781FD5" w:rsidRPr="006154CD">
        <w:rPr>
          <w:rFonts w:ascii="Segoe UI" w:hAnsi="Segoe UI" w:cs="Segoe UI"/>
          <w:bCs/>
          <w:sz w:val="22"/>
          <w:szCs w:val="22"/>
        </w:rPr>
        <w:t xml:space="preserve">сообщает об изменении </w:t>
      </w:r>
      <w:r>
        <w:rPr>
          <w:rFonts w:ascii="Segoe UI" w:hAnsi="Segoe UI" w:cs="Segoe UI"/>
          <w:bCs/>
          <w:sz w:val="22"/>
          <w:szCs w:val="22"/>
        </w:rPr>
        <w:t xml:space="preserve">сведений об адресе места нахождения, а именно: </w:t>
      </w:r>
      <w:r w:rsidR="00781FD5" w:rsidRPr="006154CD">
        <w:rPr>
          <w:rFonts w:ascii="Segoe UI" w:hAnsi="Segoe UI" w:cs="Segoe UI"/>
          <w:bCs/>
          <w:sz w:val="22"/>
          <w:szCs w:val="22"/>
        </w:rPr>
        <w:t xml:space="preserve"> </w:t>
      </w:r>
    </w:p>
    <w:p w14:paraId="1CCA2134" w14:textId="3FCD39FC" w:rsidR="00781FD5" w:rsidRPr="00781FD5" w:rsidRDefault="00781FD5" w:rsidP="00781FD5">
      <w:pPr>
        <w:jc w:val="both"/>
        <w:rPr>
          <w:rFonts w:ascii="Segoe UI" w:hAnsi="Segoe UI" w:cs="Segoe UI"/>
          <w:sz w:val="22"/>
          <w:szCs w:val="22"/>
        </w:rPr>
      </w:pPr>
      <w:r w:rsidRPr="00781FD5">
        <w:rPr>
          <w:rFonts w:ascii="Segoe UI" w:hAnsi="Segoe UI" w:cs="Segoe UI"/>
          <w:sz w:val="22"/>
          <w:szCs w:val="22"/>
        </w:rPr>
        <w:t xml:space="preserve">Прежний </w:t>
      </w:r>
      <w:r w:rsidR="006154CD" w:rsidRPr="00781FD5">
        <w:rPr>
          <w:rFonts w:ascii="Segoe UI" w:hAnsi="Segoe UI" w:cs="Segoe UI"/>
          <w:sz w:val="22"/>
          <w:szCs w:val="22"/>
        </w:rPr>
        <w:t>адрес</w:t>
      </w:r>
      <w:r w:rsidR="006154CD">
        <w:rPr>
          <w:rFonts w:ascii="Segoe UI" w:hAnsi="Segoe UI" w:cs="Segoe UI"/>
          <w:sz w:val="22"/>
          <w:szCs w:val="22"/>
        </w:rPr>
        <w:t xml:space="preserve"> места нахождения:</w:t>
      </w:r>
      <w:r w:rsidRPr="00781FD5">
        <w:rPr>
          <w:rFonts w:ascii="Segoe UI" w:hAnsi="Segoe UI" w:cs="Segoe UI"/>
          <w:sz w:val="22"/>
          <w:szCs w:val="22"/>
        </w:rPr>
        <w:t xml:space="preserve"> 115054, г. Москва, </w:t>
      </w:r>
      <w:proofErr w:type="spellStart"/>
      <w:r w:rsidRPr="00781FD5">
        <w:rPr>
          <w:rFonts w:ascii="Segoe UI" w:hAnsi="Segoe UI" w:cs="Segoe UI"/>
          <w:sz w:val="22"/>
          <w:szCs w:val="22"/>
        </w:rPr>
        <w:t>вн</w:t>
      </w:r>
      <w:proofErr w:type="spellEnd"/>
      <w:r w:rsidRPr="00781FD5">
        <w:rPr>
          <w:rFonts w:ascii="Segoe UI" w:hAnsi="Segoe UI" w:cs="Segoe UI"/>
          <w:sz w:val="22"/>
          <w:szCs w:val="22"/>
        </w:rPr>
        <w:t xml:space="preserve">. </w:t>
      </w:r>
      <w:proofErr w:type="spellStart"/>
      <w:r w:rsidRPr="00781FD5">
        <w:rPr>
          <w:rFonts w:ascii="Segoe UI" w:hAnsi="Segoe UI" w:cs="Segoe UI"/>
          <w:sz w:val="22"/>
          <w:szCs w:val="22"/>
        </w:rPr>
        <w:t>тер</w:t>
      </w:r>
      <w:proofErr w:type="spellEnd"/>
      <w:r w:rsidRPr="00781FD5">
        <w:rPr>
          <w:rFonts w:ascii="Segoe UI" w:hAnsi="Segoe UI" w:cs="Segoe UI"/>
          <w:sz w:val="22"/>
          <w:szCs w:val="22"/>
        </w:rPr>
        <w:t>. г. муниципальный округ Замоскворечье, Космодамианская наб., д. 52, стр. 4;</w:t>
      </w:r>
    </w:p>
    <w:p w14:paraId="2191EE74" w14:textId="77777777" w:rsidR="006154CD" w:rsidRDefault="006154CD" w:rsidP="00781FD5">
      <w:pPr>
        <w:jc w:val="both"/>
        <w:rPr>
          <w:rFonts w:ascii="Segoe UI" w:hAnsi="Segoe UI" w:cs="Segoe UI"/>
          <w:sz w:val="22"/>
          <w:szCs w:val="22"/>
        </w:rPr>
      </w:pPr>
    </w:p>
    <w:p w14:paraId="11687DB1" w14:textId="6E8C5D18" w:rsidR="00781FD5" w:rsidRPr="00781FD5" w:rsidRDefault="00781FD5" w:rsidP="00781FD5">
      <w:pPr>
        <w:jc w:val="both"/>
        <w:rPr>
          <w:rFonts w:ascii="Segoe UI" w:hAnsi="Segoe UI" w:cs="Segoe UI"/>
          <w:sz w:val="22"/>
          <w:szCs w:val="22"/>
        </w:rPr>
      </w:pPr>
      <w:r w:rsidRPr="00781FD5">
        <w:rPr>
          <w:rFonts w:ascii="Segoe UI" w:hAnsi="Segoe UI" w:cs="Segoe UI"/>
          <w:sz w:val="22"/>
          <w:szCs w:val="22"/>
        </w:rPr>
        <w:t>Новый адрес</w:t>
      </w:r>
      <w:r w:rsidR="006154CD">
        <w:rPr>
          <w:rFonts w:ascii="Segoe UI" w:hAnsi="Segoe UI" w:cs="Segoe UI"/>
          <w:sz w:val="22"/>
          <w:szCs w:val="22"/>
        </w:rPr>
        <w:t xml:space="preserve"> места нахождения</w:t>
      </w:r>
      <w:r w:rsidRPr="00781FD5">
        <w:rPr>
          <w:rFonts w:ascii="Segoe UI" w:hAnsi="Segoe UI" w:cs="Segoe UI"/>
          <w:sz w:val="22"/>
          <w:szCs w:val="22"/>
        </w:rPr>
        <w:t xml:space="preserve">: 115035, Россия, г. Москва, </w:t>
      </w:r>
      <w:proofErr w:type="spellStart"/>
      <w:r w:rsidRPr="00781FD5">
        <w:rPr>
          <w:rFonts w:ascii="Segoe UI" w:hAnsi="Segoe UI" w:cs="Segoe UI"/>
          <w:sz w:val="22"/>
          <w:szCs w:val="22"/>
        </w:rPr>
        <w:t>вн</w:t>
      </w:r>
      <w:proofErr w:type="spellEnd"/>
      <w:r w:rsidRPr="00781FD5">
        <w:rPr>
          <w:rFonts w:ascii="Segoe UI" w:hAnsi="Segoe UI" w:cs="Segoe UI"/>
          <w:sz w:val="22"/>
          <w:szCs w:val="22"/>
        </w:rPr>
        <w:t>.</w:t>
      </w:r>
      <w:r w:rsidR="006D3327">
        <w:rPr>
          <w:rFonts w:ascii="Segoe UI" w:hAnsi="Segoe UI" w:cs="Segoe UI"/>
          <w:sz w:val="22"/>
          <w:szCs w:val="22"/>
        </w:rPr>
        <w:t xml:space="preserve"> </w:t>
      </w:r>
      <w:proofErr w:type="spellStart"/>
      <w:r w:rsidRPr="00781FD5">
        <w:rPr>
          <w:rFonts w:ascii="Segoe UI" w:hAnsi="Segoe UI" w:cs="Segoe UI"/>
          <w:sz w:val="22"/>
          <w:szCs w:val="22"/>
        </w:rPr>
        <w:t>тер</w:t>
      </w:r>
      <w:proofErr w:type="spellEnd"/>
      <w:r w:rsidRPr="00781FD5">
        <w:rPr>
          <w:rFonts w:ascii="Segoe UI" w:hAnsi="Segoe UI" w:cs="Segoe UI"/>
          <w:sz w:val="22"/>
          <w:szCs w:val="22"/>
        </w:rPr>
        <w:t>.</w:t>
      </w:r>
      <w:r w:rsidR="006D3327">
        <w:rPr>
          <w:rFonts w:ascii="Segoe UI" w:hAnsi="Segoe UI" w:cs="Segoe UI"/>
          <w:sz w:val="22"/>
          <w:szCs w:val="22"/>
        </w:rPr>
        <w:t xml:space="preserve"> </w:t>
      </w:r>
      <w:r w:rsidRPr="00781FD5">
        <w:rPr>
          <w:rFonts w:ascii="Segoe UI" w:hAnsi="Segoe UI" w:cs="Segoe UI"/>
          <w:sz w:val="22"/>
          <w:szCs w:val="22"/>
        </w:rPr>
        <w:t>г. муниципальный округ Замоскворечье, Садовническая ул., д. 69.</w:t>
      </w:r>
    </w:p>
    <w:p w14:paraId="70AAB2CF" w14:textId="77777777" w:rsidR="00781FD5" w:rsidRPr="00781FD5" w:rsidRDefault="00781FD5" w:rsidP="006D3327">
      <w:pPr>
        <w:jc w:val="both"/>
        <w:rPr>
          <w:rFonts w:ascii="Segoe UI" w:hAnsi="Segoe UI" w:cs="Segoe UI"/>
          <w:sz w:val="22"/>
          <w:szCs w:val="22"/>
        </w:rPr>
      </w:pPr>
    </w:p>
    <w:p w14:paraId="5F9AA24A" w14:textId="77777777" w:rsidR="00781FD5" w:rsidRPr="00781FD5" w:rsidRDefault="00781FD5" w:rsidP="00781FD5">
      <w:pPr>
        <w:jc w:val="both"/>
        <w:rPr>
          <w:rFonts w:ascii="Segoe UI" w:hAnsi="Segoe UI" w:cs="Segoe UI"/>
          <w:sz w:val="22"/>
          <w:szCs w:val="22"/>
        </w:rPr>
      </w:pPr>
    </w:p>
    <w:p w14:paraId="4A50CAB9" w14:textId="77777777" w:rsidR="00781FD5" w:rsidRPr="00781FD5" w:rsidRDefault="00781FD5" w:rsidP="00781FD5">
      <w:pPr>
        <w:tabs>
          <w:tab w:val="left" w:pos="360"/>
        </w:tabs>
        <w:jc w:val="both"/>
        <w:rPr>
          <w:rFonts w:ascii="Segoe UI" w:hAnsi="Segoe UI" w:cs="Segoe UI"/>
          <w:sz w:val="22"/>
          <w:szCs w:val="22"/>
        </w:rPr>
      </w:pPr>
    </w:p>
    <w:p w14:paraId="187DECE2" w14:textId="77777777" w:rsidR="00781FD5" w:rsidRPr="00781FD5" w:rsidRDefault="00781FD5" w:rsidP="00781FD5">
      <w:pPr>
        <w:tabs>
          <w:tab w:val="left" w:pos="360"/>
        </w:tabs>
        <w:jc w:val="both"/>
        <w:rPr>
          <w:rFonts w:ascii="Segoe UI" w:hAnsi="Segoe UI" w:cs="Segoe UI"/>
          <w:sz w:val="22"/>
          <w:szCs w:val="22"/>
        </w:rPr>
      </w:pPr>
      <w:r w:rsidRPr="00781FD5">
        <w:rPr>
          <w:rFonts w:ascii="Segoe UI" w:hAnsi="Segoe UI" w:cs="Segoe UI"/>
          <w:sz w:val="22"/>
          <w:szCs w:val="22"/>
        </w:rPr>
        <w:t>Генеральный директор</w:t>
      </w:r>
      <w:r w:rsidRPr="00781FD5">
        <w:rPr>
          <w:rFonts w:ascii="Segoe UI" w:hAnsi="Segoe UI" w:cs="Segoe UI"/>
          <w:sz w:val="22"/>
          <w:szCs w:val="22"/>
        </w:rPr>
        <w:tab/>
      </w:r>
      <w:r w:rsidRPr="00781FD5">
        <w:rPr>
          <w:rFonts w:ascii="Segoe UI" w:hAnsi="Segoe UI" w:cs="Segoe UI"/>
          <w:sz w:val="22"/>
          <w:szCs w:val="22"/>
        </w:rPr>
        <w:tab/>
      </w:r>
      <w:r w:rsidRPr="00781FD5">
        <w:rPr>
          <w:rFonts w:ascii="Segoe UI" w:hAnsi="Segoe UI" w:cs="Segoe UI"/>
          <w:sz w:val="22"/>
          <w:szCs w:val="22"/>
        </w:rPr>
        <w:tab/>
      </w:r>
      <w:r w:rsidRPr="00781FD5">
        <w:rPr>
          <w:rFonts w:ascii="Segoe UI" w:hAnsi="Segoe UI" w:cs="Segoe UI"/>
          <w:sz w:val="22"/>
          <w:szCs w:val="22"/>
        </w:rPr>
        <w:tab/>
      </w:r>
      <w:r w:rsidRPr="00781FD5">
        <w:rPr>
          <w:rFonts w:ascii="Segoe UI" w:hAnsi="Segoe UI" w:cs="Segoe UI"/>
          <w:sz w:val="22"/>
          <w:szCs w:val="22"/>
        </w:rPr>
        <w:tab/>
      </w:r>
      <w:r w:rsidRPr="00781FD5">
        <w:rPr>
          <w:rFonts w:ascii="Segoe UI" w:hAnsi="Segoe UI" w:cs="Segoe UI"/>
          <w:sz w:val="22"/>
          <w:szCs w:val="22"/>
        </w:rPr>
        <w:tab/>
      </w:r>
      <w:r w:rsidRPr="00781FD5">
        <w:rPr>
          <w:rFonts w:ascii="Segoe UI" w:hAnsi="Segoe UI" w:cs="Segoe UI"/>
          <w:sz w:val="22"/>
          <w:szCs w:val="22"/>
        </w:rPr>
        <w:tab/>
      </w:r>
      <w:r w:rsidRPr="00781FD5">
        <w:rPr>
          <w:rFonts w:ascii="Segoe UI" w:hAnsi="Segoe UI" w:cs="Segoe UI"/>
          <w:sz w:val="22"/>
          <w:szCs w:val="22"/>
        </w:rPr>
        <w:tab/>
        <w:t>И.Н. Недильская</w:t>
      </w:r>
    </w:p>
    <w:p w14:paraId="31F54D21" w14:textId="77777777" w:rsidR="00781FD5" w:rsidRPr="00781FD5" w:rsidRDefault="00781FD5" w:rsidP="00781FD5">
      <w:pPr>
        <w:jc w:val="both"/>
        <w:rPr>
          <w:rFonts w:ascii="Segoe UI" w:hAnsi="Segoe UI" w:cs="Segoe UI"/>
          <w:sz w:val="22"/>
          <w:szCs w:val="22"/>
        </w:rPr>
      </w:pPr>
    </w:p>
    <w:p w14:paraId="2A9CB937" w14:textId="77777777" w:rsidR="00781FD5" w:rsidRPr="00781FD5" w:rsidRDefault="00781FD5" w:rsidP="00781FD5">
      <w:pPr>
        <w:jc w:val="both"/>
        <w:rPr>
          <w:rFonts w:ascii="Segoe UI" w:hAnsi="Segoe UI" w:cs="Segoe UI"/>
          <w:sz w:val="22"/>
          <w:szCs w:val="22"/>
        </w:rPr>
      </w:pPr>
    </w:p>
    <w:p w14:paraId="597A3EBB" w14:textId="77777777" w:rsidR="00781FD5" w:rsidRPr="00781FD5" w:rsidRDefault="00781FD5" w:rsidP="00781FD5">
      <w:pPr>
        <w:jc w:val="both"/>
        <w:rPr>
          <w:rFonts w:ascii="Segoe UI" w:hAnsi="Segoe UI" w:cs="Segoe UI"/>
          <w:sz w:val="22"/>
          <w:szCs w:val="22"/>
        </w:rPr>
      </w:pPr>
    </w:p>
    <w:p w14:paraId="41C57E46" w14:textId="77777777" w:rsidR="00781FD5" w:rsidRPr="00781FD5" w:rsidRDefault="00781FD5" w:rsidP="00781FD5">
      <w:pPr>
        <w:jc w:val="both"/>
        <w:rPr>
          <w:rFonts w:ascii="Segoe UI" w:hAnsi="Segoe UI" w:cs="Segoe UI"/>
          <w:sz w:val="22"/>
          <w:szCs w:val="22"/>
        </w:rPr>
      </w:pPr>
    </w:p>
    <w:p w14:paraId="4FCC5DA9" w14:textId="783B378A" w:rsidR="006D3327" w:rsidRPr="006154CD" w:rsidRDefault="006D3327" w:rsidP="00781FD5">
      <w:pPr>
        <w:jc w:val="both"/>
        <w:rPr>
          <w:rFonts w:ascii="Segoe UI" w:hAnsi="Segoe UI" w:cs="Segoe UI"/>
          <w:sz w:val="18"/>
          <w:szCs w:val="18"/>
        </w:rPr>
      </w:pPr>
      <w:r w:rsidRPr="006154CD">
        <w:rPr>
          <w:rFonts w:ascii="Segoe UI" w:hAnsi="Segoe UI" w:cs="Segoe UI"/>
          <w:sz w:val="18"/>
          <w:szCs w:val="18"/>
        </w:rPr>
        <w:t xml:space="preserve">Получить и ознакомиться с информацией и документами, предусмотренными Федеральным законом от 29.11.2001 № 156-ФЗ «Об инвестиционных фондах» и нормативными актами в сфере финансового рынка можно в офисе АО «НУК» по адресу: </w:t>
      </w:r>
      <w:r w:rsidR="006154CD" w:rsidRPr="006154CD">
        <w:rPr>
          <w:rFonts w:ascii="Segoe UI" w:hAnsi="Segoe UI" w:cs="Segoe UI"/>
          <w:sz w:val="18"/>
          <w:szCs w:val="18"/>
        </w:rPr>
        <w:t xml:space="preserve">115035, Россия, г. Москва, </w:t>
      </w:r>
      <w:proofErr w:type="spellStart"/>
      <w:r w:rsidR="006154CD" w:rsidRPr="006154CD">
        <w:rPr>
          <w:rFonts w:ascii="Segoe UI" w:hAnsi="Segoe UI" w:cs="Segoe UI"/>
          <w:sz w:val="18"/>
          <w:szCs w:val="18"/>
        </w:rPr>
        <w:t>вн</w:t>
      </w:r>
      <w:proofErr w:type="spellEnd"/>
      <w:r w:rsidR="006154CD" w:rsidRPr="006154CD">
        <w:rPr>
          <w:rFonts w:ascii="Segoe UI" w:hAnsi="Segoe UI" w:cs="Segoe UI"/>
          <w:sz w:val="18"/>
          <w:szCs w:val="18"/>
        </w:rPr>
        <w:t>.</w:t>
      </w:r>
      <w:r w:rsidR="006154CD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6154CD">
        <w:rPr>
          <w:rFonts w:ascii="Segoe UI" w:hAnsi="Segoe UI" w:cs="Segoe UI"/>
          <w:sz w:val="18"/>
          <w:szCs w:val="18"/>
        </w:rPr>
        <w:t>т</w:t>
      </w:r>
      <w:r w:rsidR="006154CD" w:rsidRPr="006154CD">
        <w:rPr>
          <w:rFonts w:ascii="Segoe UI" w:hAnsi="Segoe UI" w:cs="Segoe UI"/>
          <w:sz w:val="18"/>
          <w:szCs w:val="18"/>
        </w:rPr>
        <w:t>ер</w:t>
      </w:r>
      <w:proofErr w:type="spellEnd"/>
      <w:r w:rsidR="006154CD">
        <w:rPr>
          <w:rFonts w:ascii="Segoe UI" w:hAnsi="Segoe UI" w:cs="Segoe UI"/>
          <w:sz w:val="18"/>
          <w:szCs w:val="18"/>
        </w:rPr>
        <w:t xml:space="preserve"> </w:t>
      </w:r>
      <w:r w:rsidR="006154CD" w:rsidRPr="006154CD">
        <w:rPr>
          <w:rFonts w:ascii="Segoe UI" w:hAnsi="Segoe UI" w:cs="Segoe UI"/>
          <w:sz w:val="18"/>
          <w:szCs w:val="18"/>
        </w:rPr>
        <w:t>.г. муниципальный округ Замоскворечье, Садовническая ул., д. 69</w:t>
      </w:r>
      <w:r w:rsidRPr="006154CD">
        <w:rPr>
          <w:rFonts w:ascii="Segoe UI" w:hAnsi="Segoe UI" w:cs="Segoe UI"/>
          <w:sz w:val="18"/>
          <w:szCs w:val="18"/>
        </w:rPr>
        <w:t>, по телефону: + 7 (495) 640-17-11, или на сайте в сети Интернет по адресу:</w:t>
      </w:r>
      <w:r w:rsidR="006154CD" w:rsidRPr="006154CD">
        <w:rPr>
          <w:rFonts w:ascii="Segoe UI" w:hAnsi="Segoe UI" w:cs="Segoe UI"/>
          <w:i/>
          <w:sz w:val="18"/>
          <w:szCs w:val="18"/>
        </w:rPr>
        <w:t xml:space="preserve"> </w:t>
      </w:r>
      <w:hyperlink r:id="rId6" w:history="1">
        <w:r w:rsidR="006154CD" w:rsidRPr="006154CD">
          <w:rPr>
            <w:rStyle w:val="a5"/>
            <w:rFonts w:ascii="Segoe UI" w:hAnsi="Segoe UI" w:cs="Segoe UI"/>
            <w:sz w:val="18"/>
            <w:szCs w:val="18"/>
            <w:lang w:val="en-US"/>
          </w:rPr>
          <w:t>http</w:t>
        </w:r>
        <w:r w:rsidR="006154CD" w:rsidRPr="006154CD">
          <w:rPr>
            <w:rStyle w:val="a5"/>
            <w:rFonts w:ascii="Segoe UI" w:hAnsi="Segoe UI" w:cs="Segoe UI"/>
            <w:sz w:val="18"/>
            <w:szCs w:val="18"/>
          </w:rPr>
          <w:t>://</w:t>
        </w:r>
        <w:r w:rsidR="006154CD" w:rsidRPr="006154CD">
          <w:rPr>
            <w:rStyle w:val="a5"/>
            <w:rFonts w:ascii="Segoe UI" w:hAnsi="Segoe UI" w:cs="Segoe UI"/>
            <w:sz w:val="18"/>
            <w:szCs w:val="18"/>
            <w:lang w:val="en-US"/>
          </w:rPr>
          <w:t>www</w:t>
        </w:r>
        <w:r w:rsidR="006154CD" w:rsidRPr="006154CD">
          <w:rPr>
            <w:rStyle w:val="a5"/>
            <w:rFonts w:ascii="Segoe UI" w:hAnsi="Segoe UI" w:cs="Segoe UI"/>
            <w:sz w:val="18"/>
            <w:szCs w:val="18"/>
          </w:rPr>
          <w:t>.</w:t>
        </w:r>
        <w:proofErr w:type="spellStart"/>
        <w:r w:rsidR="006154CD" w:rsidRPr="006154CD">
          <w:rPr>
            <w:rStyle w:val="a5"/>
            <w:rFonts w:ascii="Segoe UI" w:hAnsi="Segoe UI" w:cs="Segoe UI"/>
            <w:sz w:val="18"/>
            <w:szCs w:val="18"/>
            <w:lang w:val="en-US"/>
          </w:rPr>
          <w:t>namc</w:t>
        </w:r>
        <w:proofErr w:type="spellEnd"/>
        <w:r w:rsidR="006154CD" w:rsidRPr="006154CD">
          <w:rPr>
            <w:rStyle w:val="a5"/>
            <w:rFonts w:ascii="Segoe UI" w:hAnsi="Segoe UI" w:cs="Segoe UI"/>
            <w:sz w:val="18"/>
            <w:szCs w:val="18"/>
          </w:rPr>
          <w:t>.</w:t>
        </w:r>
        <w:proofErr w:type="spellStart"/>
        <w:r w:rsidR="006154CD" w:rsidRPr="006154CD">
          <w:rPr>
            <w:rStyle w:val="a5"/>
            <w:rFonts w:ascii="Segoe UI" w:hAnsi="Segoe UI" w:cs="Segoe UI"/>
            <w:sz w:val="18"/>
            <w:szCs w:val="18"/>
            <w:lang w:val="en-US"/>
          </w:rPr>
          <w:t>ru</w:t>
        </w:r>
        <w:proofErr w:type="spellEnd"/>
      </w:hyperlink>
      <w:r w:rsidR="006154CD" w:rsidRPr="006154CD">
        <w:rPr>
          <w:rFonts w:ascii="Segoe UI" w:hAnsi="Segoe UI" w:cs="Segoe UI"/>
          <w:sz w:val="18"/>
          <w:szCs w:val="18"/>
        </w:rPr>
        <w:t>.</w:t>
      </w:r>
    </w:p>
    <w:p w14:paraId="33270239" w14:textId="77777777" w:rsidR="006154CD" w:rsidRDefault="006154CD" w:rsidP="006154CD">
      <w:pPr>
        <w:pStyle w:val="ad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6154CD">
        <w:rPr>
          <w:rFonts w:ascii="Segoe UI" w:hAnsi="Segoe UI" w:cs="Segoe UI"/>
          <w:sz w:val="18"/>
          <w:szCs w:val="18"/>
        </w:rPr>
        <w:t>Акционерное общество «Национальная управляющая компания» не осуществляет деятельность по инвестиционному консультированию, не является инвестиционным советником и не предоставляет индивидуальных инвестиционных рекомендаций. Информация, размещённая на данном сайте, не должна рассматриваться как предложение по покупке или продаже финансовых инструментов или оказание услуг какому-либо лицу. Услуги, предоставляемые Акционерное общество «Национальная управляющая компания», не являются услугами по открытию банковских счетов и приёму вкладов. Денежные средства, передаваемые по договору доверительного управления, не подлежат страхованию в соответствии с Федеральным законом от 23.12.2003 № 177-ФЗ «О страховании вкладов в банках Российской Федерации».</w:t>
      </w:r>
    </w:p>
    <w:p w14:paraId="786CB4E0" w14:textId="7A8D23B6" w:rsidR="006154CD" w:rsidRPr="006154CD" w:rsidRDefault="006154CD" w:rsidP="006154CD">
      <w:pPr>
        <w:pStyle w:val="ad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6154CD">
        <w:rPr>
          <w:rFonts w:ascii="Segoe UI" w:hAnsi="Segoe UI" w:cs="Segoe UI"/>
          <w:sz w:val="18"/>
          <w:szCs w:val="18"/>
        </w:rPr>
        <w:t>Акционерное общество «Национальная управляющая компания» не несёт ответственности за финансовые или иные последствия, которые могут возникнуть в результате принятия Вами решений в отношении финансовых инструментов, продуктов и услуг, представленных в информационных материалах. Финансовые инструменты, продукты и услуги, описанные на данном сайте, могут не соответствовать инвестиционному профилю клиента и его инвестиционным целям и ожиданиям. Инвестирование в финансовые инструменты, представленные на сайте, сопряжено с принятием рисков. Вы должны самостоятельно определить соответствует ли финансовый инструмент, продукт или услуга Вашим инвестиционным целям, инвестиционному горизонту и уровню допустимого риска.</w:t>
      </w:r>
    </w:p>
    <w:p w14:paraId="7D63DECC" w14:textId="77777777" w:rsidR="006154CD" w:rsidRPr="006154CD" w:rsidRDefault="006154CD" w:rsidP="006154CD">
      <w:pPr>
        <w:pStyle w:val="ad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6154CD">
        <w:rPr>
          <w:rFonts w:ascii="Segoe UI" w:hAnsi="Segoe UI" w:cs="Segoe UI"/>
          <w:sz w:val="18"/>
          <w:szCs w:val="18"/>
        </w:rPr>
        <w:t>Стоимость инвестиционных паёв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 Взимание скидок уменьшит доходность инвестиций в инвестиционные паи паевого инвестиционного фонда.</w:t>
      </w:r>
    </w:p>
    <w:p w14:paraId="38C52336" w14:textId="15ABBC8A" w:rsidR="007906EF" w:rsidRPr="006154CD" w:rsidRDefault="007906EF" w:rsidP="006154CD">
      <w:pPr>
        <w:jc w:val="both"/>
        <w:rPr>
          <w:rFonts w:ascii="Segoe UI" w:hAnsi="Segoe UI" w:cs="Segoe UI"/>
          <w:sz w:val="22"/>
          <w:szCs w:val="22"/>
        </w:rPr>
      </w:pPr>
    </w:p>
    <w:sectPr w:rsidR="007906EF" w:rsidRPr="006154CD" w:rsidSect="00B8682E">
      <w:pgSz w:w="11906" w:h="16838"/>
      <w:pgMar w:top="567" w:right="99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416EDB"/>
    <w:multiLevelType w:val="hybridMultilevel"/>
    <w:tmpl w:val="7BCA65F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3E7FF8"/>
    <w:multiLevelType w:val="hybridMultilevel"/>
    <w:tmpl w:val="1DBC32A8"/>
    <w:lvl w:ilvl="0" w:tplc="0419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3A5F116F"/>
    <w:multiLevelType w:val="hybridMultilevel"/>
    <w:tmpl w:val="616CF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F4F62"/>
    <w:multiLevelType w:val="hybridMultilevel"/>
    <w:tmpl w:val="4872AAFE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924477"/>
    <w:multiLevelType w:val="hybridMultilevel"/>
    <w:tmpl w:val="A242432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56594628">
    <w:abstractNumId w:val="1"/>
  </w:num>
  <w:num w:numId="2" w16cid:durableId="76484806">
    <w:abstractNumId w:val="0"/>
  </w:num>
  <w:num w:numId="3" w16cid:durableId="1503155557">
    <w:abstractNumId w:val="3"/>
  </w:num>
  <w:num w:numId="4" w16cid:durableId="724068666">
    <w:abstractNumId w:val="2"/>
  </w:num>
  <w:num w:numId="5" w16cid:durableId="245186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D5"/>
    <w:rsid w:val="00025063"/>
    <w:rsid w:val="00044257"/>
    <w:rsid w:val="00070656"/>
    <w:rsid w:val="000838D8"/>
    <w:rsid w:val="000A71DD"/>
    <w:rsid w:val="000E2501"/>
    <w:rsid w:val="000E562F"/>
    <w:rsid w:val="000F681F"/>
    <w:rsid w:val="001136A0"/>
    <w:rsid w:val="0013001B"/>
    <w:rsid w:val="001308CC"/>
    <w:rsid w:val="00166487"/>
    <w:rsid w:val="00166F90"/>
    <w:rsid w:val="0018265D"/>
    <w:rsid w:val="001A1C3B"/>
    <w:rsid w:val="001A5E47"/>
    <w:rsid w:val="001A7355"/>
    <w:rsid w:val="001E10B5"/>
    <w:rsid w:val="001E22CD"/>
    <w:rsid w:val="001E692D"/>
    <w:rsid w:val="001F336C"/>
    <w:rsid w:val="0024243A"/>
    <w:rsid w:val="0024374F"/>
    <w:rsid w:val="00265D79"/>
    <w:rsid w:val="00266F8E"/>
    <w:rsid w:val="00272796"/>
    <w:rsid w:val="00297F98"/>
    <w:rsid w:val="002B06CB"/>
    <w:rsid w:val="002B3D30"/>
    <w:rsid w:val="002F2E8D"/>
    <w:rsid w:val="00327AE3"/>
    <w:rsid w:val="00372249"/>
    <w:rsid w:val="0037408C"/>
    <w:rsid w:val="0037626A"/>
    <w:rsid w:val="003B499A"/>
    <w:rsid w:val="003C35C5"/>
    <w:rsid w:val="003E7CEA"/>
    <w:rsid w:val="004026A2"/>
    <w:rsid w:val="004175E4"/>
    <w:rsid w:val="004232C0"/>
    <w:rsid w:val="00432FA3"/>
    <w:rsid w:val="004416BA"/>
    <w:rsid w:val="00450F3D"/>
    <w:rsid w:val="00451A08"/>
    <w:rsid w:val="00461A99"/>
    <w:rsid w:val="00463D0D"/>
    <w:rsid w:val="00480735"/>
    <w:rsid w:val="004A4518"/>
    <w:rsid w:val="004B4DFA"/>
    <w:rsid w:val="004C2D04"/>
    <w:rsid w:val="004D119E"/>
    <w:rsid w:val="004E72CB"/>
    <w:rsid w:val="00500061"/>
    <w:rsid w:val="00516579"/>
    <w:rsid w:val="00523B4D"/>
    <w:rsid w:val="0054295C"/>
    <w:rsid w:val="00566B95"/>
    <w:rsid w:val="00590A8A"/>
    <w:rsid w:val="00597DAA"/>
    <w:rsid w:val="005A1A86"/>
    <w:rsid w:val="005C4EDD"/>
    <w:rsid w:val="005E249D"/>
    <w:rsid w:val="00614330"/>
    <w:rsid w:val="006154CD"/>
    <w:rsid w:val="006227DE"/>
    <w:rsid w:val="00630A61"/>
    <w:rsid w:val="00632169"/>
    <w:rsid w:val="00645118"/>
    <w:rsid w:val="00662D78"/>
    <w:rsid w:val="0068419A"/>
    <w:rsid w:val="006A0C03"/>
    <w:rsid w:val="006D3327"/>
    <w:rsid w:val="006D452C"/>
    <w:rsid w:val="006E011E"/>
    <w:rsid w:val="00702E21"/>
    <w:rsid w:val="007264B8"/>
    <w:rsid w:val="00731618"/>
    <w:rsid w:val="0077633F"/>
    <w:rsid w:val="00781FD5"/>
    <w:rsid w:val="007906EF"/>
    <w:rsid w:val="007E2957"/>
    <w:rsid w:val="00813C8E"/>
    <w:rsid w:val="0083340A"/>
    <w:rsid w:val="00840D84"/>
    <w:rsid w:val="00844CE6"/>
    <w:rsid w:val="00853E60"/>
    <w:rsid w:val="008A2F0C"/>
    <w:rsid w:val="008C77D6"/>
    <w:rsid w:val="008D573A"/>
    <w:rsid w:val="008E3F5F"/>
    <w:rsid w:val="008E5FCA"/>
    <w:rsid w:val="00960B1B"/>
    <w:rsid w:val="0097674B"/>
    <w:rsid w:val="009972EA"/>
    <w:rsid w:val="009A0770"/>
    <w:rsid w:val="009C0B5A"/>
    <w:rsid w:val="009C5207"/>
    <w:rsid w:val="009F6B0D"/>
    <w:rsid w:val="00A0578B"/>
    <w:rsid w:val="00A612EB"/>
    <w:rsid w:val="00A8211D"/>
    <w:rsid w:val="00AC6A1D"/>
    <w:rsid w:val="00B324D8"/>
    <w:rsid w:val="00B638C0"/>
    <w:rsid w:val="00B66850"/>
    <w:rsid w:val="00B8682E"/>
    <w:rsid w:val="00BA2172"/>
    <w:rsid w:val="00BA41FB"/>
    <w:rsid w:val="00BA7195"/>
    <w:rsid w:val="00BC18F4"/>
    <w:rsid w:val="00BE09CB"/>
    <w:rsid w:val="00BE4879"/>
    <w:rsid w:val="00C21174"/>
    <w:rsid w:val="00C25968"/>
    <w:rsid w:val="00C40FF0"/>
    <w:rsid w:val="00C5063A"/>
    <w:rsid w:val="00C917BA"/>
    <w:rsid w:val="00CA3B7F"/>
    <w:rsid w:val="00CB0542"/>
    <w:rsid w:val="00CC65FB"/>
    <w:rsid w:val="00CD29E7"/>
    <w:rsid w:val="00CD6C82"/>
    <w:rsid w:val="00CD7A58"/>
    <w:rsid w:val="00CE5274"/>
    <w:rsid w:val="00CE7875"/>
    <w:rsid w:val="00D015D5"/>
    <w:rsid w:val="00D0758C"/>
    <w:rsid w:val="00D33D5B"/>
    <w:rsid w:val="00D36989"/>
    <w:rsid w:val="00D81EB5"/>
    <w:rsid w:val="00D93E8C"/>
    <w:rsid w:val="00DA49C9"/>
    <w:rsid w:val="00DA583B"/>
    <w:rsid w:val="00DC79D5"/>
    <w:rsid w:val="00DF18A8"/>
    <w:rsid w:val="00DF5426"/>
    <w:rsid w:val="00E05811"/>
    <w:rsid w:val="00E36577"/>
    <w:rsid w:val="00E51B63"/>
    <w:rsid w:val="00E549B2"/>
    <w:rsid w:val="00E54A66"/>
    <w:rsid w:val="00E706A2"/>
    <w:rsid w:val="00E956E0"/>
    <w:rsid w:val="00EB7F65"/>
    <w:rsid w:val="00ED1A4A"/>
    <w:rsid w:val="00ED3CD4"/>
    <w:rsid w:val="00F26748"/>
    <w:rsid w:val="00F36EEA"/>
    <w:rsid w:val="00F50161"/>
    <w:rsid w:val="00FB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4E5D0"/>
  <w15:chartTrackingRefBased/>
  <w15:docId w15:val="{16548793-FAA2-45CC-8AC2-94ED07D7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4">
    <w:name w:val="heading 4"/>
    <w:basedOn w:val="a"/>
    <w:next w:val="a"/>
    <w:qFormat/>
    <w:rsid w:val="00840D8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alloon Text"/>
    <w:basedOn w:val="a"/>
    <w:semiHidden/>
    <w:rsid w:val="00614330"/>
    <w:rPr>
      <w:rFonts w:ascii="Tahoma" w:hAnsi="Tahoma" w:cs="Tahoma"/>
      <w:sz w:val="16"/>
      <w:szCs w:val="16"/>
    </w:rPr>
  </w:style>
  <w:style w:type="character" w:styleId="a5">
    <w:name w:val="Hyperlink"/>
    <w:rsid w:val="00CD6C82"/>
    <w:rPr>
      <w:color w:val="0000FF"/>
      <w:u w:val="single"/>
    </w:rPr>
  </w:style>
  <w:style w:type="table" w:styleId="a6">
    <w:name w:val="Table Grid"/>
    <w:basedOn w:val="a1"/>
    <w:rsid w:val="004D1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тиль"/>
    <w:basedOn w:val="a"/>
    <w:rsid w:val="00463D0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CE527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qFormat/>
    <w:rsid w:val="006D452C"/>
    <w:pPr>
      <w:jc w:val="center"/>
    </w:pPr>
    <w:rPr>
      <w:b/>
      <w:bCs/>
      <w:sz w:val="24"/>
      <w:szCs w:val="24"/>
      <w:lang w:eastAsia="en-US"/>
    </w:rPr>
  </w:style>
  <w:style w:type="paragraph" w:customStyle="1" w:styleId="aa">
    <w:name w:val="Знак"/>
    <w:basedOn w:val="a"/>
    <w:rsid w:val="006D452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b">
    <w:name w:val="Знак Знак Знак"/>
    <w:basedOn w:val="a"/>
    <w:rsid w:val="005E249D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c">
    <w:name w:val="Unresolved Mention"/>
    <w:basedOn w:val="a0"/>
    <w:uiPriority w:val="99"/>
    <w:semiHidden/>
    <w:unhideWhenUsed/>
    <w:rsid w:val="0083340A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6154CD"/>
    <w:pPr>
      <w:spacing w:before="100" w:beforeAutospacing="1" w:after="100" w:afterAutospacing="1"/>
    </w:pPr>
    <w:rPr>
      <w:sz w:val="24"/>
      <w:szCs w:val="24"/>
    </w:rPr>
  </w:style>
  <w:style w:type="character" w:styleId="ae">
    <w:name w:val="FollowedHyperlink"/>
    <w:basedOn w:val="a0"/>
    <w:rsid w:val="006154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0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c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406</Words>
  <Characters>3056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</vt:lpstr>
    </vt:vector>
  </TitlesOfParts>
  <Company>Bank ZENIT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</dc:title>
  <dc:subject/>
  <dc:creator>Master</dc:creator>
  <cp:keywords/>
  <dc:description/>
  <cp:lastModifiedBy>Елена Кареева</cp:lastModifiedBy>
  <cp:revision>5</cp:revision>
  <cp:lastPrinted>2024-04-03T08:41:00Z</cp:lastPrinted>
  <dcterms:created xsi:type="dcterms:W3CDTF">2024-06-18T05:56:00Z</dcterms:created>
  <dcterms:modified xsi:type="dcterms:W3CDTF">2024-06-25T09:58:00Z</dcterms:modified>
</cp:coreProperties>
</file>